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154F" w14:textId="227D07FA" w:rsidR="00626668" w:rsidRPr="00D45110" w:rsidRDefault="00A513A8">
      <w:pPr>
        <w:pStyle w:val="Title"/>
        <w:rPr>
          <w:rFonts w:eastAsia="Malgun Gothic"/>
          <w:lang w:eastAsia="ko-KR"/>
        </w:rPr>
      </w:pPr>
      <w:r w:rsidRPr="00A513A8">
        <w:rPr>
          <w:rFonts w:eastAsia="Malgun Gothic"/>
          <w:lang w:eastAsia="ko-KR"/>
        </w:rPr>
        <w:t>Guidelines for Formatting One-Page Abstracts for ADC 2027</w:t>
      </w:r>
    </w:p>
    <w:p w14:paraId="77DF1550" w14:textId="77777777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220"/>
        <w:jc w:val="center"/>
        <w:rPr>
          <w:color w:val="000000"/>
          <w:szCs w:val="22"/>
        </w:rPr>
      </w:pPr>
      <w:r w:rsidRPr="00D45110">
        <w:rPr>
          <w:rFonts w:eastAsia="Times New Roman"/>
          <w:color w:val="000000"/>
          <w:szCs w:val="22"/>
        </w:rPr>
        <w:t>Corresponding AUTHOR*, Forename B. SURNAME</w:t>
      </w:r>
      <w:r w:rsidRPr="00D45110">
        <w:rPr>
          <w:rFonts w:eastAsia="Times New Roman"/>
          <w:color w:val="000000"/>
          <w:szCs w:val="22"/>
          <w:vertAlign w:val="superscript"/>
        </w:rPr>
        <w:t>a</w:t>
      </w:r>
      <w:r w:rsidRPr="00D45110">
        <w:rPr>
          <w:rFonts w:eastAsia="Times New Roman"/>
          <w:color w:val="000000"/>
          <w:szCs w:val="22"/>
        </w:rPr>
        <w:t>, Another AUTHOR</w:t>
      </w:r>
      <w:r w:rsidRPr="00D45110">
        <w:rPr>
          <w:rFonts w:eastAsia="Times New Roman"/>
          <w:color w:val="000000"/>
          <w:szCs w:val="22"/>
          <w:vertAlign w:val="superscript"/>
        </w:rPr>
        <w:t>b</w:t>
      </w:r>
    </w:p>
    <w:p w14:paraId="77DF1551" w14:textId="77777777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  <w:r w:rsidRPr="00D45110">
        <w:rPr>
          <w:rFonts w:eastAsia="Times New Roman"/>
          <w:color w:val="000000"/>
          <w:sz w:val="20"/>
          <w:szCs w:val="20"/>
        </w:rPr>
        <w:t>*Affiliation of Corresponding Author</w:t>
      </w:r>
    </w:p>
    <w:p w14:paraId="77DF1552" w14:textId="77777777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  <w:r w:rsidRPr="00D45110">
        <w:rPr>
          <w:rFonts w:eastAsia="Times New Roman"/>
          <w:color w:val="000000"/>
          <w:sz w:val="20"/>
          <w:szCs w:val="20"/>
        </w:rPr>
        <w:t>Address of Corresponding Author</w:t>
      </w:r>
    </w:p>
    <w:p w14:paraId="77DF1553" w14:textId="77777777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  <w:r w:rsidRPr="00D45110">
        <w:rPr>
          <w:rFonts w:eastAsia="Times New Roman"/>
          <w:color w:val="000000"/>
          <w:sz w:val="20"/>
          <w:szCs w:val="20"/>
        </w:rPr>
        <w:t>Email Address of Corresponding Author</w:t>
      </w:r>
    </w:p>
    <w:p w14:paraId="77DF1554" w14:textId="77777777" w:rsidR="00626668" w:rsidRPr="00D45110" w:rsidRDefault="0062666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</w:p>
    <w:p w14:paraId="77DF1555" w14:textId="037FA3E3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</w:rPr>
      </w:pPr>
      <w:r w:rsidRPr="00D45110">
        <w:rPr>
          <w:rFonts w:eastAsia="Times New Roman"/>
          <w:color w:val="000000"/>
          <w:sz w:val="20"/>
          <w:szCs w:val="20"/>
          <w:vertAlign w:val="superscript"/>
        </w:rPr>
        <w:t>a</w:t>
      </w:r>
      <w:r w:rsidRPr="00D45110">
        <w:rPr>
          <w:rFonts w:eastAsia="Times New Roman"/>
          <w:color w:val="000000"/>
          <w:sz w:val="20"/>
          <w:szCs w:val="20"/>
        </w:rPr>
        <w:t xml:space="preserve"> Affiliation of another author if different from </w:t>
      </w:r>
      <w:r w:rsidR="00D308B9" w:rsidRPr="00D45110">
        <w:rPr>
          <w:rFonts w:eastAsia="Times New Roman"/>
          <w:color w:val="000000"/>
          <w:sz w:val="20"/>
          <w:szCs w:val="20"/>
        </w:rPr>
        <w:t xml:space="preserve">the </w:t>
      </w:r>
      <w:r w:rsidRPr="00D45110">
        <w:rPr>
          <w:rFonts w:eastAsia="Times New Roman"/>
          <w:color w:val="000000"/>
          <w:sz w:val="20"/>
          <w:szCs w:val="20"/>
        </w:rPr>
        <w:t>Corresponding Author</w:t>
      </w:r>
    </w:p>
    <w:p w14:paraId="77DF1556" w14:textId="77777777" w:rsidR="00626668" w:rsidRPr="00D45110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Cs w:val="22"/>
        </w:rPr>
      </w:pPr>
      <w:r w:rsidRPr="00D45110">
        <w:rPr>
          <w:rFonts w:eastAsia="Times New Roman"/>
          <w:color w:val="000000"/>
          <w:sz w:val="20"/>
          <w:szCs w:val="20"/>
          <w:vertAlign w:val="superscript"/>
        </w:rPr>
        <w:t>b</w:t>
      </w:r>
      <w:r w:rsidRPr="00D45110">
        <w:rPr>
          <w:rFonts w:eastAsia="Times New Roman"/>
          <w:color w:val="000000"/>
          <w:sz w:val="20"/>
          <w:szCs w:val="20"/>
        </w:rPr>
        <w:t xml:space="preserve"> Affiliation of another author if different from other authors</w:t>
      </w:r>
    </w:p>
    <w:p w14:paraId="77DF1557" w14:textId="4AA79AD7" w:rsidR="00626668" w:rsidRPr="00D45110" w:rsidRDefault="0060398B" w:rsidP="00F9754A">
      <w:pPr>
        <w:pStyle w:val="Heading1"/>
        <w:tabs>
          <w:tab w:val="left" w:pos="8235"/>
        </w:tabs>
      </w:pPr>
      <w:r w:rsidRPr="00D45110">
        <w:t>Abstract</w:t>
      </w:r>
      <w:r w:rsidR="00F9754A" w:rsidRPr="00D45110">
        <w:tab/>
      </w:r>
    </w:p>
    <w:p w14:paraId="03580ED4" w14:textId="00A9FEB4" w:rsidR="00DE46D9" w:rsidRPr="00D45110" w:rsidRDefault="0060398B">
      <w:pPr>
        <w:rPr>
          <w:lang w:eastAsia="ja-JP"/>
        </w:rPr>
      </w:pPr>
      <w:r w:rsidRPr="00D45110">
        <w:t xml:space="preserve">This document contains information about the desired format of abstracts for peer review. Abstracts must be written in English and </w:t>
      </w:r>
      <w:r w:rsidR="00960469" w:rsidRPr="00960469">
        <w:t>formatted</w:t>
      </w:r>
      <w:r w:rsidRPr="00D45110">
        <w:t xml:space="preserve"> on </w:t>
      </w:r>
      <w:r w:rsidRPr="00960469">
        <w:rPr>
          <w:b/>
          <w:bCs/>
        </w:rPr>
        <w:t>A4 paper size</w:t>
      </w:r>
      <w:r w:rsidRPr="00D45110">
        <w:t xml:space="preserve">. </w:t>
      </w:r>
      <w:r w:rsidR="005F417E" w:rsidRPr="005F417E">
        <w:rPr>
          <w:bCs/>
        </w:rPr>
        <w:t>Authors should prepare the abstract by replacing the contents of this template and converting the final document to</w:t>
      </w:r>
      <w:r w:rsidR="005F417E" w:rsidRPr="005F417E">
        <w:rPr>
          <w:b/>
        </w:rPr>
        <w:t xml:space="preserve"> PDF format (.pdf) </w:t>
      </w:r>
      <w:r w:rsidR="005F417E" w:rsidRPr="005F417E">
        <w:rPr>
          <w:bCs/>
        </w:rPr>
        <w:t>prior to submission</w:t>
      </w:r>
      <w:r w:rsidRPr="005F417E">
        <w:rPr>
          <w:bCs/>
        </w:rPr>
        <w:t>.</w:t>
      </w:r>
      <w:r w:rsidRPr="00D45110">
        <w:t xml:space="preserve"> </w:t>
      </w:r>
      <w:r w:rsidR="00D92A9E" w:rsidRPr="00D92A9E">
        <w:t>The abstract shall</w:t>
      </w:r>
      <w:r w:rsidR="007C63FD">
        <w:t xml:space="preserve"> be limited to</w:t>
      </w:r>
      <w:r w:rsidR="007C63FD" w:rsidRPr="007C63FD">
        <w:t xml:space="preserve"> </w:t>
      </w:r>
      <w:r w:rsidR="00F81FEF" w:rsidRPr="00F81FEF">
        <w:rPr>
          <w:b/>
          <w:bCs/>
        </w:rPr>
        <w:t>ONE</w:t>
      </w:r>
      <w:r w:rsidR="007C63FD" w:rsidRPr="00F81FEF">
        <w:rPr>
          <w:b/>
          <w:bCs/>
        </w:rPr>
        <w:t xml:space="preserve"> page</w:t>
      </w:r>
      <w:r w:rsidR="00CA344E">
        <w:t xml:space="preserve">, </w:t>
      </w:r>
      <w:r w:rsidR="00F81FEF">
        <w:t>c</w:t>
      </w:r>
      <w:r w:rsidR="00CA344E" w:rsidRPr="00CA344E">
        <w:t xml:space="preserve">ontain a single paragraph of up to </w:t>
      </w:r>
      <w:r w:rsidR="00CA344E" w:rsidRPr="00F81FEF">
        <w:rPr>
          <w:b/>
          <w:bCs/>
        </w:rPr>
        <w:t>300 words</w:t>
      </w:r>
      <w:r w:rsidR="00CA344E">
        <w:t>,</w:t>
      </w:r>
      <w:r w:rsidR="00267459" w:rsidRPr="00D45110">
        <w:rPr>
          <w:rFonts w:hint="eastAsia"/>
          <w:lang w:eastAsia="ja-JP"/>
        </w:rPr>
        <w:t xml:space="preserve"> </w:t>
      </w:r>
      <w:r w:rsidR="00F81FEF">
        <w:rPr>
          <w:lang w:eastAsia="ja-JP"/>
        </w:rPr>
        <w:t>u</w:t>
      </w:r>
      <w:r w:rsidR="00CA344E" w:rsidRPr="00CA344E">
        <w:rPr>
          <w:lang w:eastAsia="ja-JP"/>
        </w:rPr>
        <w:t xml:space="preserve">se </w:t>
      </w:r>
      <w:r w:rsidR="00CA344E" w:rsidRPr="00F81FEF">
        <w:rPr>
          <w:b/>
          <w:bCs/>
          <w:lang w:eastAsia="ja-JP"/>
        </w:rPr>
        <w:t>Times New Roman, 11 pt</w:t>
      </w:r>
      <w:r w:rsidR="00A56081" w:rsidRPr="00A56081">
        <w:t xml:space="preserve"> </w:t>
      </w:r>
      <w:r w:rsidR="00A56081">
        <w:t xml:space="preserve">and </w:t>
      </w:r>
      <w:r w:rsidR="00A56081">
        <w:rPr>
          <w:lang w:eastAsia="ja-JP"/>
        </w:rPr>
        <w:t xml:space="preserve">clearly describe </w:t>
      </w:r>
      <w:r w:rsidR="007A6D40">
        <w:rPr>
          <w:lang w:eastAsia="ja-JP"/>
        </w:rPr>
        <w:t>t</w:t>
      </w:r>
      <w:r w:rsidR="00A56081">
        <w:rPr>
          <w:lang w:eastAsia="ja-JP"/>
        </w:rPr>
        <w:t xml:space="preserve">he problem or challenge addressed, </w:t>
      </w:r>
      <w:r w:rsidR="007A6D40">
        <w:rPr>
          <w:lang w:eastAsia="ja-JP"/>
        </w:rPr>
        <w:t>b</w:t>
      </w:r>
      <w:r w:rsidR="00A56081">
        <w:rPr>
          <w:lang w:eastAsia="ja-JP"/>
        </w:rPr>
        <w:t xml:space="preserve">ackground and significance, </w:t>
      </w:r>
      <w:r w:rsidR="007A6D40">
        <w:rPr>
          <w:lang w:eastAsia="ja-JP"/>
        </w:rPr>
        <w:t>m</w:t>
      </w:r>
      <w:r w:rsidR="00A56081">
        <w:rPr>
          <w:lang w:eastAsia="ja-JP"/>
        </w:rPr>
        <w:t xml:space="preserve">ethodology or approach, </w:t>
      </w:r>
      <w:r w:rsidR="007A6D40">
        <w:rPr>
          <w:lang w:eastAsia="ja-JP"/>
        </w:rPr>
        <w:t>k</w:t>
      </w:r>
      <w:r w:rsidR="00A56081">
        <w:rPr>
          <w:lang w:eastAsia="ja-JP"/>
        </w:rPr>
        <w:t>ey findings or expected outcomes,</w:t>
      </w:r>
      <w:r w:rsidR="0074310E">
        <w:rPr>
          <w:lang w:eastAsia="ja-JP"/>
        </w:rPr>
        <w:t xml:space="preserve"> and </w:t>
      </w:r>
      <w:r w:rsidR="007A6D40">
        <w:rPr>
          <w:lang w:eastAsia="ja-JP"/>
        </w:rPr>
        <w:t>s</w:t>
      </w:r>
      <w:r w:rsidR="00A56081">
        <w:rPr>
          <w:lang w:eastAsia="ja-JP"/>
        </w:rPr>
        <w:t>cientific or industrial impact</w:t>
      </w:r>
      <w:r w:rsidR="0074310E">
        <w:rPr>
          <w:lang w:eastAsia="ja-JP"/>
        </w:rPr>
        <w:t>.</w:t>
      </w:r>
      <w:r w:rsidR="0074310E" w:rsidRPr="0074310E">
        <w:t xml:space="preserve"> </w:t>
      </w:r>
      <w:r w:rsidR="0074310E" w:rsidRPr="0074310E">
        <w:rPr>
          <w:lang w:eastAsia="ja-JP"/>
        </w:rPr>
        <w:t>Authors are encouraged to include</w:t>
      </w:r>
      <w:r w:rsidR="006247C6">
        <w:rPr>
          <w:lang w:eastAsia="ja-JP"/>
        </w:rPr>
        <w:t xml:space="preserve"> </w:t>
      </w:r>
      <w:r w:rsidR="0074310E" w:rsidRPr="0074310E">
        <w:rPr>
          <w:lang w:eastAsia="ja-JP"/>
        </w:rPr>
        <w:t xml:space="preserve">a </w:t>
      </w:r>
      <w:r w:rsidR="0074310E" w:rsidRPr="0074310E">
        <w:rPr>
          <w:b/>
          <w:bCs/>
          <w:lang w:eastAsia="ja-JP"/>
        </w:rPr>
        <w:t>single representative figure</w:t>
      </w:r>
      <w:r w:rsidR="0074310E" w:rsidRPr="0074310E">
        <w:rPr>
          <w:lang w:eastAsia="ja-JP"/>
        </w:rPr>
        <w:t xml:space="preserve"> illustrating the research, technology, process, model, or results.</w:t>
      </w:r>
      <w:r w:rsidR="00F5635D">
        <w:rPr>
          <w:lang w:eastAsia="ja-JP"/>
        </w:rPr>
        <w:t xml:space="preserve"> The conference welcomes contributions in areas including but not limited to:</w:t>
      </w:r>
      <w:r w:rsidR="009F2DC4">
        <w:rPr>
          <w:lang w:eastAsia="ja-JP"/>
        </w:rPr>
        <w:t xml:space="preserve"> d</w:t>
      </w:r>
      <w:r w:rsidR="00F5635D">
        <w:rPr>
          <w:lang w:eastAsia="ja-JP"/>
        </w:rPr>
        <w:t>rying science and technology</w:t>
      </w:r>
      <w:r w:rsidR="009F2DC4">
        <w:rPr>
          <w:lang w:eastAsia="ja-JP"/>
        </w:rPr>
        <w:t xml:space="preserve">, </w:t>
      </w:r>
      <w:r w:rsidR="00F5635D">
        <w:rPr>
          <w:lang w:eastAsia="ja-JP"/>
        </w:rPr>
        <w:t>AI and digitalization in drying processes</w:t>
      </w:r>
      <w:r w:rsidR="009F2DC4">
        <w:rPr>
          <w:lang w:eastAsia="ja-JP"/>
        </w:rPr>
        <w:t>, f</w:t>
      </w:r>
      <w:r w:rsidR="00F5635D">
        <w:rPr>
          <w:lang w:eastAsia="ja-JP"/>
        </w:rPr>
        <w:t>ood drying and food security</w:t>
      </w:r>
      <w:r w:rsidR="00657CA6">
        <w:rPr>
          <w:lang w:eastAsia="ja-JP"/>
        </w:rPr>
        <w:t>, e</w:t>
      </w:r>
      <w:r w:rsidR="00F5635D">
        <w:rPr>
          <w:lang w:eastAsia="ja-JP"/>
        </w:rPr>
        <w:t>nergy-efficient drying systems</w:t>
      </w:r>
      <w:r w:rsidR="00657CA6">
        <w:rPr>
          <w:lang w:eastAsia="ja-JP"/>
        </w:rPr>
        <w:t>, a</w:t>
      </w:r>
      <w:r w:rsidR="00F5635D">
        <w:rPr>
          <w:lang w:eastAsia="ja-JP"/>
        </w:rPr>
        <w:t>dvanced materials processing</w:t>
      </w:r>
      <w:r w:rsidR="00657CA6">
        <w:rPr>
          <w:lang w:eastAsia="ja-JP"/>
        </w:rPr>
        <w:t>, h</w:t>
      </w:r>
      <w:r w:rsidR="00F5635D">
        <w:rPr>
          <w:lang w:eastAsia="ja-JP"/>
        </w:rPr>
        <w:t>eat and mass transfer</w:t>
      </w:r>
      <w:r w:rsidR="00657CA6">
        <w:rPr>
          <w:lang w:eastAsia="ja-JP"/>
        </w:rPr>
        <w:t>, s</w:t>
      </w:r>
      <w:r w:rsidR="00F5635D">
        <w:rPr>
          <w:lang w:eastAsia="ja-JP"/>
        </w:rPr>
        <w:t>ustainable manufacturing</w:t>
      </w:r>
      <w:r w:rsidR="00657CA6">
        <w:rPr>
          <w:lang w:eastAsia="ja-JP"/>
        </w:rPr>
        <w:t xml:space="preserve">, </w:t>
      </w:r>
      <w:r w:rsidR="005B2542">
        <w:rPr>
          <w:lang w:eastAsia="ja-JP"/>
        </w:rPr>
        <w:t>b</w:t>
      </w:r>
      <w:r w:rsidR="00F5635D">
        <w:rPr>
          <w:lang w:eastAsia="ja-JP"/>
        </w:rPr>
        <w:t>iomass and agricultural products drying</w:t>
      </w:r>
      <w:r w:rsidR="005B2542">
        <w:rPr>
          <w:lang w:eastAsia="ja-JP"/>
        </w:rPr>
        <w:t>, i</w:t>
      </w:r>
      <w:r w:rsidR="00F5635D">
        <w:rPr>
          <w:lang w:eastAsia="ja-JP"/>
        </w:rPr>
        <w:t>ndustrial process optimization</w:t>
      </w:r>
      <w:r w:rsidR="005B2542">
        <w:rPr>
          <w:lang w:eastAsia="ja-JP"/>
        </w:rPr>
        <w:t>, n</w:t>
      </w:r>
      <w:r w:rsidR="00F5635D">
        <w:rPr>
          <w:lang w:eastAsia="ja-JP"/>
        </w:rPr>
        <w:t>et-zero and low-carbon technologies</w:t>
      </w:r>
      <w:r w:rsidR="00943D7C">
        <w:rPr>
          <w:lang w:eastAsia="ja-JP"/>
        </w:rPr>
        <w:t xml:space="preserve">. </w:t>
      </w:r>
      <w:r w:rsidR="001E6004" w:rsidRPr="00D45110">
        <w:rPr>
          <w:rFonts w:hint="eastAsia"/>
          <w:lang w:eastAsia="ja-JP"/>
        </w:rPr>
        <w:t xml:space="preserve">The deadline for </w:t>
      </w:r>
      <w:r w:rsidR="00272E05" w:rsidRPr="00D45110">
        <w:rPr>
          <w:lang w:eastAsia="ja-JP"/>
        </w:rPr>
        <w:t xml:space="preserve">the </w:t>
      </w:r>
      <w:r w:rsidR="001E6004" w:rsidRPr="00D45110">
        <w:rPr>
          <w:rFonts w:hint="eastAsia"/>
          <w:lang w:eastAsia="ja-JP"/>
        </w:rPr>
        <w:t xml:space="preserve">abstract is </w:t>
      </w:r>
      <w:r w:rsidR="00A81088">
        <w:rPr>
          <w:color w:val="EE0000"/>
          <w:lang w:eastAsia="ja-JP"/>
        </w:rPr>
        <w:t>Feb</w:t>
      </w:r>
      <w:r w:rsidR="001E6004" w:rsidRPr="00943D7C">
        <w:rPr>
          <w:rFonts w:hint="eastAsia"/>
          <w:color w:val="EE0000"/>
          <w:lang w:eastAsia="ja-JP"/>
        </w:rPr>
        <w:t xml:space="preserve"> 2</w:t>
      </w:r>
      <w:r w:rsidR="00A81088">
        <w:rPr>
          <w:color w:val="EE0000"/>
          <w:lang w:eastAsia="ja-JP"/>
        </w:rPr>
        <w:t>8</w:t>
      </w:r>
      <w:r w:rsidR="001E6004" w:rsidRPr="00943D7C">
        <w:rPr>
          <w:rFonts w:hint="eastAsia"/>
          <w:color w:val="EE0000"/>
          <w:lang w:eastAsia="ja-JP"/>
        </w:rPr>
        <w:t>, 202</w:t>
      </w:r>
      <w:r w:rsidR="00A81088">
        <w:rPr>
          <w:rFonts w:eastAsia="Malgun Gothic"/>
          <w:color w:val="EE0000"/>
          <w:lang w:eastAsia="ko-KR"/>
        </w:rPr>
        <w:t>7</w:t>
      </w:r>
      <w:r w:rsidR="002B2923">
        <w:rPr>
          <w:lang w:eastAsia="ja-JP"/>
        </w:rPr>
        <w:t>. I</w:t>
      </w:r>
      <w:r w:rsidRPr="00D45110">
        <w:t>f your abstract is accepted, you will be invited to submit a full paper</w:t>
      </w:r>
      <w:r w:rsidR="002B2923">
        <w:t xml:space="preserve"> by </w:t>
      </w:r>
      <w:r w:rsidR="002B2923" w:rsidRPr="002B2923">
        <w:rPr>
          <w:color w:val="EE0000"/>
        </w:rPr>
        <w:t>June 30, 2027</w:t>
      </w:r>
      <w:r w:rsidR="002B2923">
        <w:t>.</w:t>
      </w:r>
    </w:p>
    <w:p w14:paraId="77DF155C" w14:textId="6D8A0B5A" w:rsidR="00626668" w:rsidRPr="00D45110" w:rsidRDefault="0060398B" w:rsidP="007D0E03">
      <w:pPr>
        <w:pStyle w:val="Keywords"/>
      </w:pPr>
      <w:r w:rsidRPr="00D45110">
        <w:rPr>
          <w:b/>
        </w:rPr>
        <w:t>Keywords</w:t>
      </w:r>
      <w:r w:rsidRPr="00D45110">
        <w:t xml:space="preserve">: </w:t>
      </w:r>
      <w:r w:rsidR="00522AB2" w:rsidRPr="00522AB2">
        <w:t>Include 3-5 keywords in 9 pt Times New Roman, separated by commas. Keywords should be concise and relevant to the work presented</w:t>
      </w:r>
      <w:r w:rsidR="00522AB2">
        <w:t xml:space="preserve"> </w:t>
      </w:r>
      <w:r w:rsidRPr="00D45110">
        <w:t>(For example</w:t>
      </w:r>
      <w:r w:rsidR="004B481D">
        <w:t>:</w:t>
      </w:r>
      <w:r w:rsidR="004B481D" w:rsidRPr="004B481D">
        <w:t xml:space="preserve"> Drying technology, Artificial intelligence</w:t>
      </w:r>
      <w:r w:rsidR="004B481D">
        <w:t xml:space="preserve">, </w:t>
      </w:r>
      <w:r w:rsidR="00290034">
        <w:t>etc</w:t>
      </w:r>
      <w:r w:rsidRPr="00D45110">
        <w:t>)</w:t>
      </w:r>
      <w:r w:rsidR="00290034">
        <w:t>.</w:t>
      </w:r>
      <w:r w:rsidRPr="00D45110">
        <w:t xml:space="preserve"> </w:t>
      </w:r>
    </w:p>
    <w:p w14:paraId="0156DF58" w14:textId="1B407236" w:rsidR="00BC005D" w:rsidRPr="00D45110" w:rsidRDefault="00C55137" w:rsidP="00C55137">
      <w:pPr>
        <w:jc w:val="center"/>
        <w:rPr>
          <w:lang w:eastAsia="ja-JP"/>
        </w:rPr>
      </w:pPr>
      <w:r w:rsidRPr="00D45110">
        <w:drawing>
          <wp:inline distT="0" distB="0" distL="0" distR="0" wp14:anchorId="72E67F4A" wp14:editId="3B045A50">
            <wp:extent cx="2288090" cy="1287050"/>
            <wp:effectExtent l="0" t="0" r="0" b="8890"/>
            <wp:docPr id="17358560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56063" name="図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090" cy="12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43A7" w14:textId="0B7193FC" w:rsidR="00B6023D" w:rsidRPr="00D45110" w:rsidRDefault="00B6023D" w:rsidP="00C55137">
      <w:pPr>
        <w:jc w:val="center"/>
        <w:rPr>
          <w:lang w:eastAsia="ja-JP"/>
        </w:rPr>
      </w:pPr>
      <w:r w:rsidRPr="00D45110">
        <w:rPr>
          <w:rFonts w:hint="eastAsia"/>
          <w:lang w:eastAsia="ja-JP"/>
        </w:rPr>
        <w:t>Figure 1</w:t>
      </w:r>
      <w:r w:rsidR="006E76EE" w:rsidRPr="00D45110">
        <w:rPr>
          <w:lang w:eastAsia="ja-JP"/>
        </w:rPr>
        <w:t>: This is a typical figure caption</w:t>
      </w:r>
      <w:r w:rsidR="006E76EE" w:rsidRPr="00D45110">
        <w:rPr>
          <w:rFonts w:hint="eastAsia"/>
          <w:lang w:eastAsia="ja-JP"/>
        </w:rPr>
        <w:t xml:space="preserve">. Add </w:t>
      </w:r>
      <w:r w:rsidR="006E76EE" w:rsidRPr="00D45110">
        <w:rPr>
          <w:lang w:eastAsia="ja-JP"/>
        </w:rPr>
        <w:t>references as appropriate</w:t>
      </w:r>
      <w:r w:rsidR="006E76EE" w:rsidRPr="00D45110">
        <w:rPr>
          <w:rFonts w:hint="eastAsia"/>
          <w:lang w:eastAsia="ja-JP"/>
        </w:rPr>
        <w:t>.</w:t>
      </w:r>
    </w:p>
    <w:p w14:paraId="77DF155D" w14:textId="77777777" w:rsidR="00626668" w:rsidRPr="00D45110" w:rsidRDefault="0060398B">
      <w:pPr>
        <w:pStyle w:val="Heading1"/>
      </w:pPr>
      <w:r w:rsidRPr="00D45110">
        <w:t>References</w:t>
      </w:r>
    </w:p>
    <w:p w14:paraId="49F5733D" w14:textId="77777777" w:rsidR="001E4681" w:rsidRPr="001E4681" w:rsidRDefault="001E4681" w:rsidP="001E4681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eastAsia="Times New Roman"/>
          <w:color w:val="000000"/>
          <w:szCs w:val="22"/>
        </w:rPr>
      </w:pPr>
      <w:r w:rsidRPr="001E4681">
        <w:rPr>
          <w:rFonts w:eastAsia="Times New Roman"/>
          <w:color w:val="000000"/>
          <w:szCs w:val="22"/>
        </w:rPr>
        <w:t>Use IEEE citation style. Limit references to a maximum of three during the abstract stage.</w:t>
      </w:r>
    </w:p>
    <w:p w14:paraId="492310C5" w14:textId="77777777" w:rsidR="001E4681" w:rsidRPr="001E4681" w:rsidRDefault="001E4681" w:rsidP="001E4681">
      <w:p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eastAsia="Times New Roman"/>
          <w:color w:val="000000"/>
          <w:szCs w:val="22"/>
        </w:rPr>
      </w:pPr>
      <w:r w:rsidRPr="001E4681">
        <w:rPr>
          <w:rFonts w:eastAsia="Times New Roman"/>
          <w:color w:val="000000"/>
          <w:szCs w:val="22"/>
        </w:rPr>
        <w:t>[1] Author, "Title of article," Journal Name, vol. xx, no. xx, pp. xx-xx, year.</w:t>
      </w:r>
    </w:p>
    <w:p w14:paraId="0134EE81" w14:textId="77777777" w:rsidR="001E4681" w:rsidRPr="001E4681" w:rsidRDefault="001E4681" w:rsidP="001E4681">
      <w:p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eastAsia="Times New Roman"/>
          <w:color w:val="000000"/>
          <w:szCs w:val="22"/>
        </w:rPr>
      </w:pPr>
      <w:r w:rsidRPr="001E4681">
        <w:rPr>
          <w:rFonts w:eastAsia="Times New Roman"/>
          <w:color w:val="000000"/>
          <w:szCs w:val="22"/>
        </w:rPr>
        <w:t>[2] Author, Book Title, Publisher, year.</w:t>
      </w:r>
    </w:p>
    <w:p w14:paraId="77DF1560" w14:textId="5EA0496F" w:rsidR="00626668" w:rsidRPr="003F58CB" w:rsidRDefault="001E4681" w:rsidP="001E4681">
      <w:pPr>
        <w:pBdr>
          <w:top w:val="nil"/>
          <w:left w:val="nil"/>
          <w:bottom w:val="nil"/>
          <w:right w:val="nil"/>
          <w:between w:val="nil"/>
        </w:pBdr>
        <w:ind w:left="357" w:hanging="357"/>
        <w:rPr>
          <w:rFonts w:eastAsia="Times New Roman"/>
          <w:color w:val="000000"/>
          <w:szCs w:val="22"/>
        </w:rPr>
      </w:pPr>
      <w:r w:rsidRPr="001E4681">
        <w:rPr>
          <w:rFonts w:eastAsia="Times New Roman"/>
          <w:color w:val="000000"/>
          <w:szCs w:val="22"/>
        </w:rPr>
        <w:t>[3] Author, "Title of paper," Conference Proceedings, year.</w:t>
      </w:r>
      <w:r w:rsidR="0060398B" w:rsidRPr="00D45110">
        <w:rPr>
          <w:rFonts w:eastAsia="Times New Roman"/>
          <w:color w:val="000000"/>
          <w:szCs w:val="22"/>
        </w:rPr>
        <w:t xml:space="preserve"> </w:t>
      </w:r>
    </w:p>
    <w:sectPr w:rsidR="00626668" w:rsidRPr="003F58CB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0" w:right="1411" w:bottom="1134" w:left="1411" w:header="1138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5B35" w14:textId="77777777" w:rsidR="00DB541E" w:rsidRPr="00D45110" w:rsidRDefault="00DB541E">
      <w:pPr>
        <w:spacing w:after="0"/>
      </w:pPr>
      <w:r w:rsidRPr="00D45110">
        <w:separator/>
      </w:r>
    </w:p>
  </w:endnote>
  <w:endnote w:type="continuationSeparator" w:id="0">
    <w:p w14:paraId="302701F4" w14:textId="77777777" w:rsidR="00DB541E" w:rsidRPr="00D45110" w:rsidRDefault="00DB541E">
      <w:pPr>
        <w:spacing w:after="0"/>
      </w:pPr>
      <w:r w:rsidRPr="00D45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5" w14:textId="77777777" w:rsidR="00626668" w:rsidRPr="00D45110" w:rsidRDefault="0060398B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i/>
        <w:color w:val="000000"/>
        <w:szCs w:val="22"/>
      </w:rPr>
    </w:pPr>
    <w:r w:rsidRPr="00D45110">
      <w:rPr>
        <w:i/>
        <w:color w:val="000000"/>
        <w:szCs w:val="22"/>
      </w:rPr>
      <w:fldChar w:fldCharType="begin"/>
    </w:r>
    <w:r w:rsidRPr="00D45110">
      <w:rPr>
        <w:rFonts w:eastAsia="Times New Roman"/>
        <w:i/>
        <w:color w:val="000000"/>
        <w:szCs w:val="22"/>
      </w:rPr>
      <w:instrText>PAGE</w:instrText>
    </w:r>
    <w:r w:rsidRPr="00D45110">
      <w:rPr>
        <w:i/>
        <w:color w:val="000000"/>
        <w:szCs w:val="22"/>
      </w:rPr>
      <w:fldChar w:fldCharType="end"/>
    </w:r>
  </w:p>
  <w:p w14:paraId="77DF1566" w14:textId="77777777" w:rsidR="00626668" w:rsidRPr="00D45110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i/>
        <w:color w:val="000000"/>
        <w:szCs w:val="22"/>
      </w:rPr>
    </w:pPr>
  </w:p>
  <w:p w14:paraId="77DF1567" w14:textId="77777777" w:rsidR="00626668" w:rsidRPr="00D45110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i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8" w14:textId="5755B2C6" w:rsidR="00626668" w:rsidRPr="00D45110" w:rsidRDefault="0060398B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i/>
        <w:color w:val="000000"/>
        <w:sz w:val="20"/>
        <w:szCs w:val="20"/>
      </w:rPr>
    </w:pPr>
    <w:r w:rsidRPr="00D45110">
      <w:rPr>
        <w:i/>
        <w:color w:val="000000"/>
        <w:sz w:val="20"/>
        <w:szCs w:val="20"/>
      </w:rPr>
      <w:fldChar w:fldCharType="begin"/>
    </w:r>
    <w:r w:rsidRPr="00D45110">
      <w:rPr>
        <w:rFonts w:eastAsia="Times New Roman"/>
        <w:i/>
        <w:color w:val="000000"/>
        <w:sz w:val="20"/>
        <w:szCs w:val="20"/>
      </w:rPr>
      <w:instrText>PAGE</w:instrText>
    </w:r>
    <w:r w:rsidRPr="00D45110">
      <w:rPr>
        <w:i/>
        <w:color w:val="000000"/>
        <w:sz w:val="20"/>
        <w:szCs w:val="20"/>
      </w:rPr>
      <w:fldChar w:fldCharType="separate"/>
    </w:r>
    <w:r w:rsidR="009C18C6" w:rsidRPr="00D45110">
      <w:rPr>
        <w:rFonts w:eastAsia="Times New Roman"/>
        <w:i/>
        <w:color w:val="000000"/>
        <w:sz w:val="20"/>
        <w:szCs w:val="20"/>
      </w:rPr>
      <w:t>2</w:t>
    </w:r>
    <w:r w:rsidRPr="00D45110">
      <w:rPr>
        <w:i/>
        <w:color w:val="000000"/>
        <w:sz w:val="20"/>
        <w:szCs w:val="20"/>
      </w:rPr>
      <w:fldChar w:fldCharType="end"/>
    </w:r>
  </w:p>
  <w:p w14:paraId="77DF1569" w14:textId="77777777" w:rsidR="00626668" w:rsidRPr="00D45110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20"/>
        <w:szCs w:val="20"/>
      </w:rPr>
    </w:pPr>
  </w:p>
  <w:p w14:paraId="77DF156A" w14:textId="77777777" w:rsidR="00626668" w:rsidRPr="00D45110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7267" w14:textId="77777777" w:rsidR="00DB541E" w:rsidRPr="00D45110" w:rsidRDefault="00DB541E">
      <w:pPr>
        <w:spacing w:after="0"/>
      </w:pPr>
      <w:r w:rsidRPr="00D45110">
        <w:separator/>
      </w:r>
    </w:p>
  </w:footnote>
  <w:footnote w:type="continuationSeparator" w:id="0">
    <w:p w14:paraId="44C6C5E7" w14:textId="77777777" w:rsidR="00DB541E" w:rsidRPr="00D45110" w:rsidRDefault="00DB541E">
      <w:pPr>
        <w:spacing w:after="0"/>
      </w:pPr>
      <w:r w:rsidRPr="00D45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2" w14:textId="3E0EDEE2" w:rsidR="00626668" w:rsidRPr="00D45110" w:rsidRDefault="00C944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i/>
        <w:color w:val="000000"/>
        <w:sz w:val="20"/>
        <w:szCs w:val="20"/>
        <w:lang w:eastAsia="ja-JP"/>
      </w:rPr>
    </w:pPr>
    <w:r w:rsidRPr="00D45110">
      <w:rPr>
        <w:i/>
        <w:color w:val="000000"/>
        <w:sz w:val="20"/>
        <w:szCs w:val="20"/>
        <w:lang w:eastAsia="ja-JP"/>
      </w:rPr>
      <w:t>The 14th Asian Pacific Conference on Shell and Spatial Structures (APCS 2025)</w:t>
    </w:r>
  </w:p>
  <w:p w14:paraId="3DE04F80" w14:textId="082EE8FB" w:rsidR="00C9441F" w:rsidRPr="00D45110" w:rsidRDefault="00C944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i/>
        <w:color w:val="000000"/>
        <w:sz w:val="20"/>
        <w:szCs w:val="20"/>
        <w:lang w:eastAsia="ja-JP"/>
      </w:rPr>
    </w:pPr>
    <w:r w:rsidRPr="00D45110">
      <w:rPr>
        <w:i/>
        <w:color w:val="000000"/>
        <w:sz w:val="20"/>
        <w:szCs w:val="20"/>
        <w:lang w:eastAsia="ja-JP"/>
      </w:rPr>
      <w:t>Design and Construction Technology Toward a Low-Carbon Society</w:t>
    </w:r>
  </w:p>
  <w:p w14:paraId="77DF1563" w14:textId="77777777" w:rsidR="00626668" w:rsidRPr="00D45110" w:rsidRDefault="00626668">
    <w:pPr>
      <w:pBdr>
        <w:bottom w:val="single" w:sz="4" w:space="1" w:color="000000"/>
      </w:pBdr>
      <w:spacing w:after="0"/>
      <w:rPr>
        <w:sz w:val="8"/>
        <w:szCs w:val="8"/>
      </w:rPr>
    </w:pPr>
  </w:p>
  <w:p w14:paraId="77DF1564" w14:textId="77777777" w:rsidR="00626668" w:rsidRPr="00D45110" w:rsidRDefault="00626668">
    <w:pPr>
      <w:spacing w:after="0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B" w14:textId="34D3C33D" w:rsidR="00626668" w:rsidRPr="00D45110" w:rsidRDefault="00F9754A">
    <w:pPr>
      <w:tabs>
        <w:tab w:val="right" w:pos="7380"/>
      </w:tabs>
      <w:spacing w:after="0"/>
      <w:jc w:val="right"/>
      <w:rPr>
        <w:i/>
        <w:sz w:val="20"/>
        <w:szCs w:val="20"/>
      </w:rPr>
    </w:pPr>
    <w:r w:rsidRPr="00D45110">
      <w:rPr>
        <w:b/>
        <w:bCs/>
      </w:rPr>
      <w:drawing>
        <wp:anchor distT="0" distB="0" distL="114300" distR="114300" simplePos="0" relativeHeight="251658240" behindDoc="0" locked="0" layoutInCell="1" allowOverlap="1" wp14:anchorId="4459D6CD" wp14:editId="0896CE3D">
          <wp:simplePos x="0" y="0"/>
          <wp:positionH relativeFrom="column">
            <wp:posOffset>-559435</wp:posOffset>
          </wp:positionH>
          <wp:positionV relativeFrom="paragraph">
            <wp:posOffset>-557530</wp:posOffset>
          </wp:positionV>
          <wp:extent cx="1079500" cy="1079500"/>
          <wp:effectExtent l="0" t="0" r="6350" b="6350"/>
          <wp:wrapSquare wrapText="bothSides"/>
          <wp:docPr id="7623215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2158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2398" w:rsidRPr="00D45110">
      <w:rPr>
        <w:b/>
        <w:bCs/>
      </w:rPr>
      <w:t>13</w:t>
    </w:r>
    <w:r w:rsidR="00C32398" w:rsidRPr="00D45110">
      <w:rPr>
        <w:b/>
        <w:bCs/>
        <w:vertAlign w:val="superscript"/>
      </w:rPr>
      <w:t>th</w:t>
    </w:r>
    <w:r w:rsidR="00C32398" w:rsidRPr="00D45110">
      <w:rPr>
        <w:b/>
        <w:bCs/>
      </w:rPr>
      <w:t xml:space="preserve"> Asia Pacific Drying Conference (ADC 2027)</w:t>
    </w:r>
  </w:p>
  <w:p w14:paraId="0B10DDC8" w14:textId="7419CB06" w:rsidR="00202BBC" w:rsidRPr="00D45110" w:rsidRDefault="00202BBC" w:rsidP="00202BBC">
    <w:pPr>
      <w:spacing w:after="0"/>
      <w:jc w:val="right"/>
      <w:rPr>
        <w:i/>
        <w:iCs/>
        <w:sz w:val="18"/>
        <w:szCs w:val="18"/>
        <w:lang w:eastAsia="ja-JP"/>
      </w:rPr>
    </w:pPr>
    <w:r w:rsidRPr="00D45110">
      <w:rPr>
        <w:i/>
        <w:iCs/>
        <w:sz w:val="18"/>
        <w:szCs w:val="18"/>
        <w:lang w:eastAsia="ja-JP"/>
      </w:rPr>
      <w:t xml:space="preserve">Digitalizing the New Era of Drying: Harnessing AI and Energy Innovation for Global Food Security, </w:t>
    </w:r>
  </w:p>
  <w:p w14:paraId="7E2FB87F" w14:textId="2118F43C" w:rsidR="007A3635" w:rsidRPr="00D45110" w:rsidRDefault="00202BBC" w:rsidP="00202BBC">
    <w:pPr>
      <w:spacing w:after="0"/>
      <w:jc w:val="right"/>
      <w:rPr>
        <w:rFonts w:eastAsia="Malgun Gothic"/>
        <w:i/>
        <w:iCs/>
        <w:sz w:val="18"/>
        <w:szCs w:val="18"/>
        <w:lang w:eastAsia="ko-KR"/>
      </w:rPr>
    </w:pPr>
    <w:r w:rsidRPr="00D45110">
      <w:rPr>
        <w:i/>
        <w:iCs/>
        <w:sz w:val="18"/>
        <w:szCs w:val="18"/>
        <w:lang w:eastAsia="ja-JP"/>
      </w:rPr>
      <w:t>Material Excellence, and a Sustainable Net-Zero Future</w:t>
    </w:r>
  </w:p>
  <w:p w14:paraId="77DF156D" w14:textId="265BD946" w:rsidR="00626668" w:rsidRPr="00D45110" w:rsidRDefault="00811C10">
    <w:pPr>
      <w:spacing w:after="0"/>
      <w:jc w:val="right"/>
      <w:rPr>
        <w:rFonts w:eastAsia="Malgun Gothic"/>
        <w:sz w:val="20"/>
        <w:szCs w:val="20"/>
        <w:lang w:eastAsia="ko-KR"/>
      </w:rPr>
    </w:pPr>
    <w:r w:rsidRPr="00811C10">
      <w:rPr>
        <w:rFonts w:eastAsia="Malgun Gothic"/>
        <w:sz w:val="20"/>
        <w:szCs w:val="20"/>
        <w:lang w:eastAsia="ko-KR"/>
      </w:rPr>
      <w:t>11-13</w:t>
    </w:r>
    <w:r w:rsidRPr="00811C10">
      <w:rPr>
        <w:rFonts w:eastAsia="Malgun Gothic"/>
        <w:sz w:val="20"/>
        <w:szCs w:val="20"/>
        <w:vertAlign w:val="superscript"/>
        <w:lang w:eastAsia="ko-KR"/>
      </w:rPr>
      <w:t>th</w:t>
    </w:r>
    <w:r>
      <w:rPr>
        <w:rFonts w:eastAsia="Malgun Gothic"/>
        <w:sz w:val="20"/>
        <w:szCs w:val="20"/>
        <w:lang w:eastAsia="ko-KR"/>
      </w:rPr>
      <w:t xml:space="preserve"> </w:t>
    </w:r>
    <w:r w:rsidRPr="00811C10">
      <w:rPr>
        <w:rFonts w:eastAsia="Malgun Gothic"/>
        <w:sz w:val="20"/>
        <w:szCs w:val="20"/>
        <w:lang w:eastAsia="ko-KR"/>
      </w:rPr>
      <w:t>August 2027</w:t>
    </w:r>
    <w:r w:rsidR="00D04B11" w:rsidRPr="00D45110">
      <w:rPr>
        <w:sz w:val="20"/>
        <w:szCs w:val="20"/>
      </w:rPr>
      <w:t xml:space="preserve">, </w:t>
    </w:r>
    <w:r w:rsidR="004608D4" w:rsidRPr="004608D4">
      <w:rPr>
        <w:rFonts w:eastAsia="Malgun Gothic"/>
        <w:sz w:val="20"/>
        <w:szCs w:val="20"/>
        <w:lang w:eastAsia="ko-KR"/>
      </w:rPr>
      <w:t>Malaysia</w:t>
    </w:r>
  </w:p>
  <w:p w14:paraId="77DF156E" w14:textId="6A49F1A7" w:rsidR="00626668" w:rsidRPr="00D45110" w:rsidRDefault="00626668">
    <w:pPr>
      <w:pBdr>
        <w:bottom w:val="single" w:sz="4" w:space="1" w:color="000000"/>
      </w:pBdr>
      <w:spacing w:after="0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01E37"/>
    <w:multiLevelType w:val="multilevel"/>
    <w:tmpl w:val="95E4B614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8611953">
    <w:abstractNumId w:val="0"/>
  </w:num>
  <w:num w:numId="2" w16cid:durableId="1257060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0NDUxM7Y0NTWzNDVX0lEKTi0uzszPAykwqQUAO1VpzCwAAAA="/>
  </w:docVars>
  <w:rsids>
    <w:rsidRoot w:val="00626668"/>
    <w:rsid w:val="0002088B"/>
    <w:rsid w:val="000310F6"/>
    <w:rsid w:val="00041E9F"/>
    <w:rsid w:val="000C7284"/>
    <w:rsid w:val="000D04DB"/>
    <w:rsid w:val="00124D12"/>
    <w:rsid w:val="001466CC"/>
    <w:rsid w:val="001944D9"/>
    <w:rsid w:val="001A49C7"/>
    <w:rsid w:val="001D4C27"/>
    <w:rsid w:val="001E4681"/>
    <w:rsid w:val="001E6004"/>
    <w:rsid w:val="00202BBC"/>
    <w:rsid w:val="00236236"/>
    <w:rsid w:val="0024059F"/>
    <w:rsid w:val="00246184"/>
    <w:rsid w:val="00267459"/>
    <w:rsid w:val="00270ADB"/>
    <w:rsid w:val="00272E05"/>
    <w:rsid w:val="00290034"/>
    <w:rsid w:val="002B2923"/>
    <w:rsid w:val="002E324F"/>
    <w:rsid w:val="0031300B"/>
    <w:rsid w:val="00330787"/>
    <w:rsid w:val="0035590E"/>
    <w:rsid w:val="00386BF4"/>
    <w:rsid w:val="00397F3A"/>
    <w:rsid w:val="003A5CD4"/>
    <w:rsid w:val="003F58CB"/>
    <w:rsid w:val="00420816"/>
    <w:rsid w:val="00437B5E"/>
    <w:rsid w:val="004608D4"/>
    <w:rsid w:val="00470879"/>
    <w:rsid w:val="004B481D"/>
    <w:rsid w:val="00522AB2"/>
    <w:rsid w:val="0053108F"/>
    <w:rsid w:val="005B2542"/>
    <w:rsid w:val="005F417E"/>
    <w:rsid w:val="0060398B"/>
    <w:rsid w:val="00617814"/>
    <w:rsid w:val="006247C6"/>
    <w:rsid w:val="00626668"/>
    <w:rsid w:val="00632B6D"/>
    <w:rsid w:val="00634338"/>
    <w:rsid w:val="00652BEA"/>
    <w:rsid w:val="00657CA6"/>
    <w:rsid w:val="00661526"/>
    <w:rsid w:val="006A4AB7"/>
    <w:rsid w:val="006A647B"/>
    <w:rsid w:val="006B141E"/>
    <w:rsid w:val="006B3ED5"/>
    <w:rsid w:val="006D26EB"/>
    <w:rsid w:val="006E76EE"/>
    <w:rsid w:val="00722B31"/>
    <w:rsid w:val="00731793"/>
    <w:rsid w:val="0074310E"/>
    <w:rsid w:val="00771E5E"/>
    <w:rsid w:val="007A0D06"/>
    <w:rsid w:val="007A3635"/>
    <w:rsid w:val="007A6D40"/>
    <w:rsid w:val="007B06D5"/>
    <w:rsid w:val="007C5DE5"/>
    <w:rsid w:val="007C63FD"/>
    <w:rsid w:val="007D0E03"/>
    <w:rsid w:val="00810391"/>
    <w:rsid w:val="00811C10"/>
    <w:rsid w:val="00872CC6"/>
    <w:rsid w:val="009151CA"/>
    <w:rsid w:val="00924F64"/>
    <w:rsid w:val="00943D7C"/>
    <w:rsid w:val="0095031A"/>
    <w:rsid w:val="00960469"/>
    <w:rsid w:val="0096158A"/>
    <w:rsid w:val="009C18C6"/>
    <w:rsid w:val="009D6322"/>
    <w:rsid w:val="009E2FCA"/>
    <w:rsid w:val="009F2814"/>
    <w:rsid w:val="009F2DC4"/>
    <w:rsid w:val="00A40769"/>
    <w:rsid w:val="00A513A8"/>
    <w:rsid w:val="00A56081"/>
    <w:rsid w:val="00A81088"/>
    <w:rsid w:val="00A946DE"/>
    <w:rsid w:val="00AB62F3"/>
    <w:rsid w:val="00B03E30"/>
    <w:rsid w:val="00B0593B"/>
    <w:rsid w:val="00B45B16"/>
    <w:rsid w:val="00B46AB7"/>
    <w:rsid w:val="00B6023D"/>
    <w:rsid w:val="00B95194"/>
    <w:rsid w:val="00B96B4E"/>
    <w:rsid w:val="00BC005D"/>
    <w:rsid w:val="00BC189D"/>
    <w:rsid w:val="00C32398"/>
    <w:rsid w:val="00C35352"/>
    <w:rsid w:val="00C42A72"/>
    <w:rsid w:val="00C53A6B"/>
    <w:rsid w:val="00C55137"/>
    <w:rsid w:val="00C669AF"/>
    <w:rsid w:val="00C71F46"/>
    <w:rsid w:val="00C8324F"/>
    <w:rsid w:val="00C9441F"/>
    <w:rsid w:val="00CA344E"/>
    <w:rsid w:val="00D04B11"/>
    <w:rsid w:val="00D11A96"/>
    <w:rsid w:val="00D308B9"/>
    <w:rsid w:val="00D37F5B"/>
    <w:rsid w:val="00D45110"/>
    <w:rsid w:val="00D4660F"/>
    <w:rsid w:val="00D858BA"/>
    <w:rsid w:val="00D92A9E"/>
    <w:rsid w:val="00DB541E"/>
    <w:rsid w:val="00DE46D9"/>
    <w:rsid w:val="00E23D15"/>
    <w:rsid w:val="00E3656C"/>
    <w:rsid w:val="00E744D3"/>
    <w:rsid w:val="00EA52F8"/>
    <w:rsid w:val="00EB44D2"/>
    <w:rsid w:val="00ED72FB"/>
    <w:rsid w:val="00F202D4"/>
    <w:rsid w:val="00F5635D"/>
    <w:rsid w:val="00F659B2"/>
    <w:rsid w:val="00F81FEF"/>
    <w:rsid w:val="00F91A04"/>
    <w:rsid w:val="00F961B1"/>
    <w:rsid w:val="00F9754A"/>
    <w:rsid w:val="00FC761E"/>
    <w:rsid w:val="00FD5E37"/>
    <w:rsid w:val="00FE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F154F"/>
  <w15:docId w15:val="{581D1E08-EC74-4FDD-B9DD-2991CB5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06"/>
    <w:rPr>
      <w:noProof/>
      <w:szCs w:val="24"/>
      <w:lang w:eastAsia="es-ES"/>
    </w:rPr>
  </w:style>
  <w:style w:type="paragraph" w:styleId="Heading1">
    <w:name w:val="heading 1"/>
    <w:aliases w:val="section heading 1"/>
    <w:basedOn w:val="Sectionheading1"/>
    <w:next w:val="Normal"/>
    <w:link w:val="Heading1Char"/>
    <w:uiPriority w:val="9"/>
    <w:qFormat/>
    <w:rsid w:val="00032B53"/>
    <w:pPr>
      <w:keepNext/>
      <w:outlineLvl w:val="0"/>
    </w:pPr>
  </w:style>
  <w:style w:type="paragraph" w:styleId="Heading2">
    <w:name w:val="heading 2"/>
    <w:basedOn w:val="Heading1"/>
    <w:next w:val="Normal"/>
    <w:uiPriority w:val="9"/>
    <w:semiHidden/>
    <w:unhideWhenUsed/>
    <w:qFormat/>
    <w:rsid w:val="00AA45EE"/>
    <w:pPr>
      <w:outlineLvl w:val="1"/>
    </w:pPr>
    <w:rPr>
      <w:sz w:val="22"/>
    </w:rPr>
  </w:style>
  <w:style w:type="paragraph" w:styleId="Heading3">
    <w:name w:val="heading 3"/>
    <w:basedOn w:val="Heading2"/>
    <w:next w:val="Normal"/>
    <w:uiPriority w:val="9"/>
    <w:semiHidden/>
    <w:unhideWhenUsed/>
    <w:qFormat/>
    <w:rsid w:val="00AA45EE"/>
    <w:pPr>
      <w:outlineLvl w:val="2"/>
    </w:pPr>
    <w:rPr>
      <w:b w:val="0"/>
      <w:i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TitleofManuscript"/>
    <w:next w:val="Normal"/>
    <w:link w:val="TitleChar"/>
    <w:uiPriority w:val="10"/>
    <w:qFormat/>
    <w:rsid w:val="00694AF7"/>
    <w:pPr>
      <w:tabs>
        <w:tab w:val="num" w:pos="-1846"/>
      </w:tabs>
      <w:spacing w:before="480"/>
    </w:pPr>
  </w:style>
  <w:style w:type="paragraph" w:styleId="Header">
    <w:name w:val="header"/>
    <w:basedOn w:val="Normal"/>
    <w:link w:val="HeaderChar"/>
    <w:unhideWhenUsed/>
    <w:rsid w:val="00AC3474"/>
    <w:pPr>
      <w:tabs>
        <w:tab w:val="center" w:pos="4252"/>
        <w:tab w:val="right" w:pos="8504"/>
      </w:tabs>
      <w:spacing w:after="0"/>
      <w:jc w:val="center"/>
    </w:pPr>
    <w:rPr>
      <w:i/>
      <w:sz w:val="20"/>
      <w:szCs w:val="20"/>
      <w:lang w:val="en-GB"/>
    </w:rPr>
  </w:style>
  <w:style w:type="paragraph" w:styleId="Footer">
    <w:name w:val="footer"/>
    <w:basedOn w:val="Authors"/>
    <w:rsid w:val="001B6E76"/>
    <w:pPr>
      <w:spacing w:after="0"/>
      <w:jc w:val="both"/>
    </w:pPr>
    <w:rPr>
      <w:i/>
      <w:sz w:val="20"/>
      <w:szCs w:val="20"/>
    </w:rPr>
  </w:style>
  <w:style w:type="character" w:styleId="PageNumber">
    <w:name w:val="page number"/>
    <w:rsid w:val="005A620F"/>
    <w:rPr>
      <w:rFonts w:ascii="Times New Roman" w:hAnsi="Times New Roman"/>
      <w:sz w:val="22"/>
    </w:rPr>
  </w:style>
  <w:style w:type="character" w:customStyle="1" w:styleId="Heading1Char">
    <w:name w:val="Heading 1 Char"/>
    <w:aliases w:val="section heading 1 Char"/>
    <w:link w:val="Heading1"/>
    <w:rsid w:val="00032B53"/>
    <w:rPr>
      <w:b/>
      <w:sz w:val="24"/>
      <w:szCs w:val="24"/>
      <w:lang w:val="en-US" w:eastAsia="en-US"/>
    </w:rPr>
  </w:style>
  <w:style w:type="paragraph" w:customStyle="1" w:styleId="Authors">
    <w:name w:val="Authors"/>
    <w:basedOn w:val="Normal"/>
    <w:next w:val="Normal"/>
    <w:rsid w:val="005805F7"/>
    <w:pPr>
      <w:spacing w:after="220"/>
      <w:jc w:val="center"/>
    </w:pPr>
    <w:rPr>
      <w:lang w:eastAsia="en-US"/>
    </w:rPr>
  </w:style>
  <w:style w:type="paragraph" w:customStyle="1" w:styleId="Abstractheading">
    <w:name w:val="Abstract heading"/>
    <w:basedOn w:val="Normal"/>
    <w:next w:val="Normal"/>
    <w:rsid w:val="00B56FCE"/>
    <w:pPr>
      <w:spacing w:before="240" w:after="60"/>
    </w:pPr>
    <w:rPr>
      <w:b/>
      <w:sz w:val="24"/>
      <w:lang w:eastAsia="en-US"/>
    </w:rPr>
  </w:style>
  <w:style w:type="paragraph" w:customStyle="1" w:styleId="TitleofManuscript">
    <w:name w:val="Title of Manuscript"/>
    <w:basedOn w:val="Heading1"/>
    <w:next w:val="Authors"/>
    <w:link w:val="TitleofManuscriptCarCar"/>
    <w:rsid w:val="00B56FCE"/>
    <w:pPr>
      <w:spacing w:before="0" w:after="240"/>
      <w:jc w:val="center"/>
    </w:pPr>
    <w:rPr>
      <w:sz w:val="32"/>
    </w:rPr>
  </w:style>
  <w:style w:type="character" w:customStyle="1" w:styleId="TitleofManuscriptCarCar">
    <w:name w:val="Title of Manuscript Car Car"/>
    <w:link w:val="TitleofManuscript"/>
    <w:rsid w:val="00B56FCE"/>
    <w:rPr>
      <w:rFonts w:cs="Arial"/>
      <w:b/>
      <w:bCs/>
      <w:kern w:val="32"/>
      <w:sz w:val="32"/>
      <w:szCs w:val="32"/>
      <w:lang w:val="en-US" w:eastAsia="en-US" w:bidi="ar-SA"/>
    </w:rPr>
  </w:style>
  <w:style w:type="character" w:styleId="Hyperlink">
    <w:name w:val="Hyperlink"/>
    <w:rsid w:val="00B56FCE"/>
    <w:rPr>
      <w:color w:val="0000FF"/>
      <w:u w:val="single"/>
    </w:rPr>
  </w:style>
  <w:style w:type="paragraph" w:customStyle="1" w:styleId="Affiliation">
    <w:name w:val="Affiliation"/>
    <w:basedOn w:val="Normal"/>
    <w:rsid w:val="005805F7"/>
    <w:pPr>
      <w:spacing w:after="0"/>
      <w:jc w:val="center"/>
    </w:pPr>
    <w:rPr>
      <w:sz w:val="20"/>
      <w:szCs w:val="20"/>
      <w:lang w:eastAsia="en-US"/>
    </w:rPr>
  </w:style>
  <w:style w:type="paragraph" w:customStyle="1" w:styleId="Equation">
    <w:name w:val="Equation"/>
    <w:basedOn w:val="Normal"/>
    <w:next w:val="Normal"/>
    <w:rsid w:val="009C2D1D"/>
    <w:pPr>
      <w:keepLines/>
      <w:tabs>
        <w:tab w:val="center" w:pos="3686"/>
        <w:tab w:val="right" w:pos="7371"/>
      </w:tabs>
    </w:pPr>
    <w:rPr>
      <w:szCs w:val="20"/>
      <w:lang w:val="de-DE" w:eastAsia="de-DE"/>
    </w:rPr>
  </w:style>
  <w:style w:type="paragraph" w:customStyle="1" w:styleId="References">
    <w:name w:val="References"/>
    <w:basedOn w:val="Normal"/>
    <w:rsid w:val="005A620F"/>
    <w:pPr>
      <w:numPr>
        <w:numId w:val="1"/>
      </w:numPr>
      <w:spacing w:after="60"/>
    </w:pPr>
    <w:rPr>
      <w:lang w:val="en-GB" w:eastAsia="de-DE"/>
    </w:rPr>
  </w:style>
  <w:style w:type="paragraph" w:customStyle="1" w:styleId="Sectionheading1">
    <w:name w:val="Section heading 1"/>
    <w:basedOn w:val="Abstractheading"/>
    <w:next w:val="Normal"/>
    <w:rsid w:val="00962702"/>
  </w:style>
  <w:style w:type="paragraph" w:customStyle="1" w:styleId="Enumeration">
    <w:name w:val="Enumeration"/>
    <w:basedOn w:val="Normal"/>
    <w:rsid w:val="00892B9F"/>
    <w:pPr>
      <w:tabs>
        <w:tab w:val="num" w:pos="720"/>
      </w:tabs>
      <w:spacing w:before="120"/>
      <w:ind w:left="511" w:hanging="227"/>
    </w:pPr>
    <w:rPr>
      <w:lang w:val="en-GB" w:eastAsia="de-DE"/>
    </w:rPr>
  </w:style>
  <w:style w:type="paragraph" w:customStyle="1" w:styleId="Sectionheading2">
    <w:name w:val="Section heading 2"/>
    <w:basedOn w:val="Sectionheading1"/>
    <w:next w:val="Normal"/>
    <w:rsid w:val="00E45EAD"/>
    <w:rPr>
      <w:sz w:val="20"/>
    </w:rPr>
  </w:style>
  <w:style w:type="paragraph" w:customStyle="1" w:styleId="Sectionheading3">
    <w:name w:val="Section heading 3"/>
    <w:basedOn w:val="Sectionheading2"/>
    <w:next w:val="Normal"/>
    <w:rsid w:val="002D1287"/>
    <w:rPr>
      <w:b w:val="0"/>
      <w:i/>
    </w:rPr>
  </w:style>
  <w:style w:type="paragraph" w:customStyle="1" w:styleId="FigureCap">
    <w:name w:val="FigureCap"/>
    <w:basedOn w:val="Normal"/>
    <w:next w:val="Normal"/>
    <w:rsid w:val="009D769F"/>
    <w:pPr>
      <w:spacing w:before="220" w:after="220"/>
      <w:jc w:val="center"/>
    </w:pPr>
    <w:rPr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67"/>
    <w:unhideWhenUsed/>
    <w:rsid w:val="00AC3474"/>
    <w:rPr>
      <w:color w:val="808080"/>
    </w:rPr>
  </w:style>
  <w:style w:type="character" w:customStyle="1" w:styleId="TitleChar">
    <w:name w:val="Title Char"/>
    <w:link w:val="Title"/>
    <w:rsid w:val="00694AF7"/>
    <w:rPr>
      <w:rFonts w:cs="Arial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/>
      <w:jc w:val="center"/>
    </w:pPr>
  </w:style>
  <w:style w:type="character" w:customStyle="1" w:styleId="SubtitleChar">
    <w:name w:val="Subtitle Char"/>
    <w:link w:val="Subtitle"/>
    <w:rsid w:val="00694AF7"/>
    <w:rPr>
      <w:sz w:val="22"/>
      <w:szCs w:val="22"/>
    </w:rPr>
  </w:style>
  <w:style w:type="paragraph" w:customStyle="1" w:styleId="Keywords">
    <w:name w:val="Keywords"/>
    <w:basedOn w:val="Normal"/>
    <w:next w:val="Normal"/>
    <w:qFormat/>
    <w:rsid w:val="00DD0859"/>
    <w:pPr>
      <w:spacing w:before="200" w:after="200"/>
    </w:pPr>
    <w:rPr>
      <w:sz w:val="18"/>
      <w:szCs w:val="18"/>
    </w:rPr>
  </w:style>
  <w:style w:type="character" w:styleId="CommentReference">
    <w:name w:val="annotation reference"/>
    <w:rsid w:val="003A7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3A7ECB"/>
    <w:rPr>
      <w:sz w:val="24"/>
    </w:rPr>
  </w:style>
  <w:style w:type="character" w:customStyle="1" w:styleId="CommentTextChar">
    <w:name w:val="Comment Text Char"/>
    <w:link w:val="CommentText"/>
    <w:rsid w:val="003A7ECB"/>
    <w:rPr>
      <w:sz w:val="24"/>
      <w:szCs w:val="24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3A7EC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3A7ECB"/>
    <w:rPr>
      <w:b/>
      <w:bCs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3A7EC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3A7ECB"/>
    <w:rPr>
      <w:rFonts w:ascii="Lucida Grande" w:hAnsi="Lucida Grande" w:cs="Lucida Grande"/>
      <w:sz w:val="18"/>
      <w:szCs w:val="18"/>
      <w:lang w:val="es-ES" w:eastAsia="es-ES"/>
    </w:rPr>
  </w:style>
  <w:style w:type="paragraph" w:customStyle="1" w:styleId="Captions">
    <w:name w:val="Captions"/>
    <w:basedOn w:val="Normal"/>
    <w:next w:val="Normal"/>
    <w:rsid w:val="00CE7C7E"/>
    <w:pPr>
      <w:spacing w:before="220" w:after="220"/>
      <w:jc w:val="center"/>
    </w:pPr>
    <w:rPr>
      <w:rFonts w:eastAsia="MS Mincho"/>
      <w:sz w:val="20"/>
      <w:szCs w:val="20"/>
      <w:lang w:eastAsia="en-US"/>
    </w:rPr>
  </w:style>
  <w:style w:type="character" w:customStyle="1" w:styleId="HeaderChar">
    <w:name w:val="Header Char"/>
    <w:link w:val="Header"/>
    <w:rsid w:val="00AC3474"/>
    <w:rPr>
      <w:i/>
      <w:lang w:val="en-GB" w:eastAsia="es-ES"/>
    </w:rPr>
  </w:style>
  <w:style w:type="paragraph" w:styleId="Bibliography">
    <w:name w:val="Bibliography"/>
    <w:basedOn w:val="Normal"/>
    <w:next w:val="Normal"/>
    <w:uiPriority w:val="47"/>
    <w:rsid w:val="000F3FCA"/>
  </w:style>
  <w:style w:type="paragraph" w:customStyle="1" w:styleId="ReferenceList">
    <w:name w:val="Reference List"/>
    <w:basedOn w:val="Normal"/>
    <w:rsid w:val="004C2D9B"/>
    <w:pPr>
      <w:ind w:left="360" w:hanging="360"/>
    </w:pPr>
    <w:rPr>
      <w:szCs w:val="20"/>
    </w:rPr>
  </w:style>
  <w:style w:type="paragraph" w:styleId="NormalWeb">
    <w:name w:val="Normal (Web)"/>
    <w:basedOn w:val="Normal"/>
    <w:semiHidden/>
    <w:unhideWhenUsed/>
    <w:rsid w:val="00CB06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EMCCjtm20JCWJR6T27BgQdfcg==">CgMxLjAyCGguZ2pkZ3hzOAByITFSYjQ0YmJyNTlFSjhhaVM4RlE0bjJfYkdmTnF0cmU0Vg==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FF0A02-EDAC-4BE2-B895-6E0B760317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3764ec8-39e4-491e-910c-846f393e9864}" enabled="1" method="Standard" siteId="{0a39ee13-5c27-420c-b0af-8e65c69290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288</Words>
  <Characters>1947</Characters>
  <Application>Microsoft Office Word</Application>
  <DocSecurity>0</DocSecurity>
  <Lines>60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Bahman Nasiri Tabrizi</cp:lastModifiedBy>
  <cp:revision>82</cp:revision>
  <cp:lastPrinted>2024-05-15T00:48:00Z</cp:lastPrinted>
  <dcterms:created xsi:type="dcterms:W3CDTF">2024-05-14T06:11:00Z</dcterms:created>
  <dcterms:modified xsi:type="dcterms:W3CDTF">2026-08-19T09:55:00Z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22a3b2f5cee4ab0ff4d841946f6d33771b2d5659d374c7a2b6537060931529e2</vt:lpwstr>
  </property>
</Properties>
</file>